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0F25D" w14:textId="550BE834" w:rsidR="0008160D" w:rsidRPr="0008160D" w:rsidRDefault="0008160D" w:rsidP="0008160D">
      <w:pPr>
        <w:pStyle w:val="Docketnumber"/>
        <w:rPr>
          <w:sz w:val="24"/>
          <w:szCs w:val="24"/>
        </w:rPr>
      </w:pPr>
      <w:r w:rsidRPr="0008160D">
        <w:rPr>
          <w:sz w:val="24"/>
          <w:szCs w:val="24"/>
        </w:rPr>
        <w:t>tariff control NO. 53173</w:t>
      </w:r>
    </w:p>
    <w:p w14:paraId="4BBEBE43" w14:textId="77777777" w:rsidR="0008160D" w:rsidRPr="0008160D" w:rsidRDefault="0008160D" w:rsidP="0008160D">
      <w:pPr>
        <w:jc w:val="center"/>
        <w:rPr>
          <w:b/>
          <w:sz w:val="20"/>
        </w:rPr>
      </w:pPr>
    </w:p>
    <w:tbl>
      <w:tblPr>
        <w:tblW w:w="9540" w:type="dxa"/>
        <w:tblLook w:val="01E0" w:firstRow="1" w:lastRow="1" w:firstColumn="1" w:lastColumn="1" w:noHBand="0" w:noVBand="0"/>
      </w:tblPr>
      <w:tblGrid>
        <w:gridCol w:w="4590"/>
        <w:gridCol w:w="720"/>
        <w:gridCol w:w="4230"/>
      </w:tblGrid>
      <w:tr w:rsidR="0008160D" w:rsidRPr="0008160D" w14:paraId="6EA92A53" w14:textId="77777777" w:rsidTr="005C2A15">
        <w:trPr>
          <w:trHeight w:val="864"/>
        </w:trPr>
        <w:tc>
          <w:tcPr>
            <w:tcW w:w="4590" w:type="dxa"/>
          </w:tcPr>
          <w:p w14:paraId="6F96006E" w14:textId="7462A21E" w:rsidR="0008160D" w:rsidRPr="0008160D" w:rsidRDefault="0008160D" w:rsidP="005C2A15">
            <w:pPr>
              <w:autoSpaceDE w:val="0"/>
              <w:autoSpaceDN w:val="0"/>
              <w:adjustRightInd w:val="0"/>
              <w:jc w:val="left"/>
              <w:rPr>
                <w:b/>
                <w:bCs/>
                <w:szCs w:val="24"/>
              </w:rPr>
            </w:pPr>
            <w:r w:rsidRPr="0008160D">
              <w:rPr>
                <w:rFonts w:ascii="Times New Roman Bold" w:hAnsi="Times New Roman Bold"/>
                <w:b/>
                <w:caps/>
                <w:szCs w:val="24"/>
              </w:rPr>
              <w:t>APPLICATION OF SJWTX, INC. DBA CANYON LAKE WATER SERVICE COMPANY FOR A PASS-THROUGH RATE CHANGE</w:t>
            </w:r>
          </w:p>
        </w:tc>
        <w:tc>
          <w:tcPr>
            <w:tcW w:w="720" w:type="dxa"/>
          </w:tcPr>
          <w:p w14:paraId="689B71F9" w14:textId="77777777" w:rsidR="0008160D" w:rsidRPr="0008160D" w:rsidRDefault="0008160D" w:rsidP="005C2A15">
            <w:pPr>
              <w:rPr>
                <w:b/>
              </w:rPr>
            </w:pPr>
            <w:r w:rsidRPr="0008160D">
              <w:rPr>
                <w:b/>
              </w:rPr>
              <w:t>§</w:t>
            </w:r>
          </w:p>
          <w:p w14:paraId="2E703A98" w14:textId="77777777" w:rsidR="0008160D" w:rsidRPr="0008160D" w:rsidRDefault="0008160D" w:rsidP="005C2A15">
            <w:pPr>
              <w:rPr>
                <w:b/>
              </w:rPr>
            </w:pPr>
            <w:r w:rsidRPr="0008160D">
              <w:rPr>
                <w:b/>
              </w:rPr>
              <w:t>§</w:t>
            </w:r>
          </w:p>
          <w:p w14:paraId="2284AA98" w14:textId="77777777" w:rsidR="0008160D" w:rsidRPr="0008160D" w:rsidRDefault="0008160D" w:rsidP="005C2A15">
            <w:pPr>
              <w:rPr>
                <w:b/>
              </w:rPr>
            </w:pPr>
            <w:r w:rsidRPr="0008160D">
              <w:rPr>
                <w:b/>
              </w:rPr>
              <w:t>§</w:t>
            </w:r>
          </w:p>
          <w:p w14:paraId="03560BFC" w14:textId="7A440407" w:rsidR="0008160D" w:rsidRPr="0008160D" w:rsidRDefault="0008160D" w:rsidP="005C2A15">
            <w:pPr>
              <w:rPr>
                <w:b/>
              </w:rPr>
            </w:pPr>
            <w:r w:rsidRPr="0008160D">
              <w:rPr>
                <w:b/>
              </w:rPr>
              <w:t>§</w:t>
            </w:r>
          </w:p>
        </w:tc>
        <w:tc>
          <w:tcPr>
            <w:tcW w:w="4230" w:type="dxa"/>
          </w:tcPr>
          <w:p w14:paraId="17167640" w14:textId="77777777" w:rsidR="0008160D" w:rsidRPr="0008160D" w:rsidRDefault="0008160D" w:rsidP="005C2A15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08160D">
              <w:rPr>
                <w:bCs/>
              </w:rPr>
              <w:t>PUBLIC UTILITY COMMISSION</w:t>
            </w:r>
          </w:p>
          <w:p w14:paraId="53C33576" w14:textId="77777777" w:rsidR="0008160D" w:rsidRPr="0008160D" w:rsidRDefault="0008160D" w:rsidP="005C2A15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02E6E343" w14:textId="77777777" w:rsidR="0008160D" w:rsidRPr="0008160D" w:rsidRDefault="0008160D" w:rsidP="005C2A15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08160D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08160D">
                  <w:rPr>
                    <w:bCs/>
                  </w:rPr>
                  <w:t>TEXAS</w:t>
                </w:r>
              </w:smartTag>
            </w:smartTag>
          </w:p>
        </w:tc>
      </w:tr>
    </w:tbl>
    <w:p w14:paraId="6AC999B4" w14:textId="77777777" w:rsidR="0008160D" w:rsidRPr="0008160D" w:rsidRDefault="0008160D" w:rsidP="0008160D">
      <w:pPr>
        <w:pStyle w:val="Documentheading"/>
        <w:rPr>
          <w:szCs w:val="28"/>
        </w:rPr>
      </w:pPr>
    </w:p>
    <w:p w14:paraId="531A805B" w14:textId="77777777" w:rsidR="0008160D" w:rsidRPr="00C752F3" w:rsidRDefault="0008160D" w:rsidP="0008160D">
      <w:pPr>
        <w:pStyle w:val="Documentheading"/>
        <w:rPr>
          <w:sz w:val="24"/>
          <w:szCs w:val="24"/>
        </w:rPr>
      </w:pPr>
      <w:r w:rsidRPr="00C752F3">
        <w:rPr>
          <w:sz w:val="24"/>
          <w:szCs w:val="24"/>
        </w:rPr>
        <w:t>Commission Staff’s recommendation ON THE APPLICATION</w:t>
      </w:r>
    </w:p>
    <w:p w14:paraId="3ABB078A" w14:textId="77777777" w:rsidR="0008160D" w:rsidRPr="00C752F3" w:rsidRDefault="0008160D" w:rsidP="0008160D">
      <w:pPr>
        <w:keepNext/>
        <w:jc w:val="center"/>
        <w:rPr>
          <w:b/>
          <w:bCs/>
          <w:caps/>
          <w:sz w:val="27"/>
          <w:szCs w:val="27"/>
        </w:rPr>
      </w:pPr>
    </w:p>
    <w:p w14:paraId="341D02DD" w14:textId="5D2672F5" w:rsidR="0008160D" w:rsidRPr="00C752F3" w:rsidRDefault="0008160D" w:rsidP="0008160D">
      <w:pPr>
        <w:autoSpaceDE w:val="0"/>
        <w:autoSpaceDN w:val="0"/>
        <w:adjustRightInd w:val="0"/>
        <w:spacing w:line="360" w:lineRule="auto"/>
        <w:rPr>
          <w:szCs w:val="24"/>
        </w:rPr>
      </w:pPr>
      <w:r w:rsidRPr="00C752F3">
        <w:rPr>
          <w:szCs w:val="24"/>
        </w:rPr>
        <w:tab/>
        <w:t xml:space="preserve">On January 31, 2022, </w:t>
      </w:r>
      <w:r w:rsidR="00710A25">
        <w:rPr>
          <w:szCs w:val="24"/>
        </w:rPr>
        <w:t xml:space="preserve">SJWTX dba </w:t>
      </w:r>
      <w:r w:rsidRPr="00C752F3">
        <w:rPr>
          <w:szCs w:val="24"/>
        </w:rPr>
        <w:t xml:space="preserve">Canyon Lake Water Service (Applicant), filed an application </w:t>
      </w:r>
      <w:bookmarkStart w:id="0" w:name="_Hlk20307894"/>
      <w:r w:rsidRPr="00C752F3">
        <w:rPr>
          <w:szCs w:val="24"/>
        </w:rPr>
        <w:t xml:space="preserve">for approval of a proposed pass-through rate change related to water use fees imposed by Guadalupe-Blanco River Authority (GBRA) and Comal Trinity Groundwater Conservation District (under </w:t>
      </w:r>
      <w:bookmarkEnd w:id="0"/>
      <w:r w:rsidRPr="00C752F3">
        <w:rPr>
          <w:szCs w:val="24"/>
        </w:rPr>
        <w:t>16 Texas Administrative Code (TAC) § 24.25(b)(2) with a proposed effective date of March 1, 2022.</w:t>
      </w:r>
    </w:p>
    <w:p w14:paraId="5803A7EF" w14:textId="1D535DCE" w:rsidR="0008160D" w:rsidRPr="0008160D" w:rsidRDefault="0008160D" w:rsidP="0008160D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08160D">
        <w:rPr>
          <w:szCs w:val="24"/>
        </w:rPr>
        <w:t xml:space="preserve">On February 2, 2021, the administrative law judge filed Order No. 1 directing Staff (Staff) of the Public Utility Commission (Commission) of Texas </w:t>
      </w:r>
      <w:r w:rsidRPr="0008160D">
        <w:t>to file a recommendation regarding the sufficiency of the application and notice and propose a procedural schedule by March 2, 2022.</w:t>
      </w:r>
    </w:p>
    <w:p w14:paraId="1F4E58E3" w14:textId="77777777" w:rsidR="0008160D" w:rsidRPr="0008160D" w:rsidRDefault="0008160D" w:rsidP="0008160D">
      <w:pPr>
        <w:spacing w:line="360" w:lineRule="auto"/>
        <w:rPr>
          <w:highlight w:val="yellow"/>
        </w:rPr>
      </w:pPr>
    </w:p>
    <w:p w14:paraId="1BB4C6DF" w14:textId="31C3DFAE" w:rsidR="0008160D" w:rsidRPr="008A62BB" w:rsidRDefault="0008160D" w:rsidP="0008160D">
      <w:pPr>
        <w:pStyle w:val="ListParagraph"/>
        <w:numPr>
          <w:ilvl w:val="0"/>
          <w:numId w:val="1"/>
        </w:numPr>
        <w:spacing w:line="360" w:lineRule="auto"/>
        <w:ind w:left="0" w:firstLine="0"/>
        <w:jc w:val="center"/>
        <w:rPr>
          <w:b/>
        </w:rPr>
      </w:pPr>
      <w:r w:rsidRPr="008A62BB">
        <w:rPr>
          <w:b/>
        </w:rPr>
        <w:t>STAFF RECOMMENDATION</w:t>
      </w:r>
      <w:r w:rsidR="00E01E20">
        <w:rPr>
          <w:b/>
        </w:rPr>
        <w:t xml:space="preserve"> ON APPLICATION</w:t>
      </w:r>
    </w:p>
    <w:p w14:paraId="03B5E024" w14:textId="5DB2E019" w:rsidR="00C132CF" w:rsidRDefault="0008160D" w:rsidP="00C132CF">
      <w:pPr>
        <w:autoSpaceDE w:val="0"/>
        <w:autoSpaceDN w:val="0"/>
        <w:adjustRightInd w:val="0"/>
        <w:spacing w:line="360" w:lineRule="auto"/>
        <w:ind w:firstLine="720"/>
      </w:pPr>
      <w:r w:rsidRPr="008A62BB">
        <w:t xml:space="preserve">Staff has reviewed the application </w:t>
      </w:r>
      <w:proofErr w:type="gramStart"/>
      <w:r w:rsidRPr="008A62BB">
        <w:t>and,</w:t>
      </w:r>
      <w:proofErr w:type="gramEnd"/>
      <w:r w:rsidRPr="008A62BB">
        <w:t xml:space="preserve"> as detailed in the attached memorandum from </w:t>
      </w:r>
      <w:r w:rsidR="008A62BB" w:rsidRPr="008A62BB">
        <w:t>Emily Sears</w:t>
      </w:r>
      <w:r w:rsidRPr="008A62BB">
        <w:t xml:space="preserve"> of the Rate Regulation Division, recommends</w:t>
      </w:r>
      <w:r w:rsidR="00C132CF">
        <w:t xml:space="preserve"> that the application be found administratively complete</w:t>
      </w:r>
      <w:r w:rsidR="00C90A8A">
        <w:t xml:space="preserve">. </w:t>
      </w:r>
      <w:r w:rsidR="00C132CF">
        <w:rPr>
          <w:bCs/>
          <w:szCs w:val="24"/>
        </w:rPr>
        <w:t>Further, Staff recommends approval of the application as amended in Ms. Sears’s memorandum.</w:t>
      </w:r>
    </w:p>
    <w:p w14:paraId="6345A836" w14:textId="02530C0B" w:rsidR="00E01E20" w:rsidRDefault="00E01E20" w:rsidP="00E01E20">
      <w:pPr>
        <w:autoSpaceDE w:val="0"/>
        <w:autoSpaceDN w:val="0"/>
        <w:adjustRightInd w:val="0"/>
        <w:spacing w:line="360" w:lineRule="auto"/>
        <w:ind w:firstLine="720"/>
        <w:rPr>
          <w:bCs/>
          <w:szCs w:val="24"/>
          <w:highlight w:val="yellow"/>
        </w:rPr>
      </w:pPr>
    </w:p>
    <w:p w14:paraId="4701AF1A" w14:textId="5598CEDD" w:rsidR="00E01E20" w:rsidRPr="00E01E20" w:rsidRDefault="00E01E20" w:rsidP="00E01E20">
      <w:pPr>
        <w:pStyle w:val="ListParagraph"/>
        <w:numPr>
          <w:ilvl w:val="0"/>
          <w:numId w:val="1"/>
        </w:numPr>
        <w:spacing w:line="360" w:lineRule="auto"/>
        <w:ind w:left="0" w:firstLine="0"/>
        <w:jc w:val="center"/>
        <w:rPr>
          <w:b/>
        </w:rPr>
      </w:pPr>
      <w:r w:rsidRPr="008A62BB">
        <w:rPr>
          <w:b/>
        </w:rPr>
        <w:t>STAFF RECOMMENDATION</w:t>
      </w:r>
      <w:r>
        <w:rPr>
          <w:b/>
        </w:rPr>
        <w:t xml:space="preserve"> ON NOTICE</w:t>
      </w:r>
    </w:p>
    <w:p w14:paraId="469130A4" w14:textId="5C1419C3" w:rsidR="0008160D" w:rsidRDefault="00C132CF" w:rsidP="00C132CF">
      <w:pPr>
        <w:spacing w:line="360" w:lineRule="auto"/>
        <w:ind w:firstLine="720"/>
      </w:pPr>
      <w:r w:rsidRPr="00C132CF">
        <w:t>Notice in this proceeding is governed by 16 TAC § 24.25(b)(2)(F)(ii). Staff has also reviewed the notice filed with the application. The notice</w:t>
      </w:r>
      <w:r w:rsidR="00C20253">
        <w:t>, provided as</w:t>
      </w:r>
      <w:r w:rsidR="006663F6">
        <w:t xml:space="preserve"> a</w:t>
      </w:r>
      <w:r w:rsidR="00C20253">
        <w:t xml:space="preserve"> bill insert to customers,</w:t>
      </w:r>
      <w:r w:rsidRPr="00C132CF">
        <w:t xml:space="preserve"> included the information required by 16 TAC 24.25(b)(2)(F)(ii). Therefore, Staff recommends that the</w:t>
      </w:r>
      <w:r w:rsidR="006631BE">
        <w:t xml:space="preserve"> notice provided is sufficient and that the</w:t>
      </w:r>
      <w:r w:rsidRPr="00C132CF">
        <w:t xml:space="preserve"> pass-through rate changes for these subdivisions take effect March 1, 2022. The tariff reflecting the pass-through rate changes is attached.</w:t>
      </w:r>
    </w:p>
    <w:p w14:paraId="654FC99E" w14:textId="77777777" w:rsidR="00C132CF" w:rsidRPr="0008160D" w:rsidRDefault="00C132CF" w:rsidP="00C132CF">
      <w:pPr>
        <w:spacing w:line="360" w:lineRule="auto"/>
        <w:ind w:firstLine="720"/>
        <w:rPr>
          <w:highlight w:val="yellow"/>
        </w:rPr>
      </w:pPr>
    </w:p>
    <w:p w14:paraId="4B03D15B" w14:textId="77777777" w:rsidR="0008160D" w:rsidRPr="008A62BB" w:rsidRDefault="0008160D" w:rsidP="0008160D">
      <w:pPr>
        <w:pStyle w:val="ListParagraph"/>
        <w:numPr>
          <w:ilvl w:val="0"/>
          <w:numId w:val="1"/>
        </w:numPr>
        <w:spacing w:line="360" w:lineRule="auto"/>
        <w:ind w:left="0" w:firstLine="0"/>
        <w:jc w:val="center"/>
        <w:rPr>
          <w:b/>
        </w:rPr>
      </w:pPr>
      <w:r w:rsidRPr="008A62BB">
        <w:rPr>
          <w:b/>
        </w:rPr>
        <w:t>CONCLUSION</w:t>
      </w:r>
    </w:p>
    <w:p w14:paraId="6C8363D3" w14:textId="2B55E07E" w:rsidR="0008160D" w:rsidRPr="008A62BB" w:rsidRDefault="0008160D" w:rsidP="0008160D">
      <w:pPr>
        <w:spacing w:line="360" w:lineRule="auto"/>
        <w:rPr>
          <w:szCs w:val="24"/>
        </w:rPr>
      </w:pPr>
      <w:r w:rsidRPr="008A62BB">
        <w:tab/>
      </w:r>
      <w:r w:rsidR="007973D6">
        <w:rPr>
          <w:szCs w:val="24"/>
        </w:rPr>
        <w:t>For the reasons stated above,</w:t>
      </w:r>
      <w:r w:rsidRPr="008A62BB">
        <w:rPr>
          <w:szCs w:val="24"/>
        </w:rPr>
        <w:t xml:space="preserve"> Staff respectfully </w:t>
      </w:r>
      <w:r w:rsidR="007973D6">
        <w:rPr>
          <w:szCs w:val="24"/>
        </w:rPr>
        <w:t>requests</w:t>
      </w:r>
      <w:r w:rsidRPr="008A62BB">
        <w:rPr>
          <w:szCs w:val="24"/>
        </w:rPr>
        <w:t xml:space="preserve"> th</w:t>
      </w:r>
      <w:r w:rsidR="007973D6">
        <w:rPr>
          <w:szCs w:val="24"/>
        </w:rPr>
        <w:t xml:space="preserve">e entry of an order </w:t>
      </w:r>
      <w:r w:rsidRPr="008A62BB">
        <w:rPr>
          <w:szCs w:val="24"/>
        </w:rPr>
        <w:t>consistent with the foregoing recommendation</w:t>
      </w:r>
      <w:r w:rsidR="007973D6">
        <w:rPr>
          <w:szCs w:val="24"/>
        </w:rPr>
        <w:t>.</w:t>
      </w:r>
    </w:p>
    <w:p w14:paraId="079998B5" w14:textId="77777777" w:rsidR="0008160D" w:rsidRPr="0008160D" w:rsidRDefault="0008160D" w:rsidP="0008160D">
      <w:pPr>
        <w:spacing w:line="360" w:lineRule="auto"/>
        <w:rPr>
          <w:highlight w:val="yellow"/>
        </w:rPr>
      </w:pPr>
    </w:p>
    <w:p w14:paraId="24E97C8A" w14:textId="504F7395" w:rsidR="0008160D" w:rsidRPr="0008160D" w:rsidRDefault="0008160D" w:rsidP="001E3AE4">
      <w:pPr>
        <w:jc w:val="left"/>
        <w:rPr>
          <w:szCs w:val="24"/>
        </w:rPr>
      </w:pPr>
      <w:r w:rsidRPr="0008160D">
        <w:rPr>
          <w:szCs w:val="24"/>
          <w:highlight w:val="yellow"/>
        </w:rPr>
        <w:br w:type="page"/>
      </w:r>
      <w:r w:rsidRPr="0008160D">
        <w:rPr>
          <w:szCs w:val="24"/>
        </w:rPr>
        <w:lastRenderedPageBreak/>
        <w:t xml:space="preserve">Dated:  </w:t>
      </w:r>
      <w:r w:rsidRPr="0008160D">
        <w:rPr>
          <w:szCs w:val="24"/>
        </w:rPr>
        <w:fldChar w:fldCharType="begin"/>
      </w:r>
      <w:r w:rsidRPr="0008160D">
        <w:rPr>
          <w:szCs w:val="24"/>
        </w:rPr>
        <w:instrText xml:space="preserve"> DATE \@ "MMMM d, yyyy" </w:instrText>
      </w:r>
      <w:r w:rsidRPr="0008160D">
        <w:rPr>
          <w:szCs w:val="24"/>
        </w:rPr>
        <w:fldChar w:fldCharType="separate"/>
      </w:r>
      <w:r w:rsidR="001E3AE4">
        <w:rPr>
          <w:noProof/>
          <w:szCs w:val="24"/>
        </w:rPr>
        <w:t>March 2, 2022</w:t>
      </w:r>
      <w:r w:rsidRPr="0008160D">
        <w:rPr>
          <w:szCs w:val="24"/>
        </w:rPr>
        <w:fldChar w:fldCharType="end"/>
      </w:r>
    </w:p>
    <w:p w14:paraId="2C5B927A" w14:textId="77777777" w:rsidR="0008160D" w:rsidRPr="0008160D" w:rsidRDefault="0008160D" w:rsidP="0008160D">
      <w:pPr>
        <w:spacing w:line="360" w:lineRule="auto"/>
        <w:rPr>
          <w:szCs w:val="24"/>
        </w:rPr>
      </w:pPr>
    </w:p>
    <w:p w14:paraId="500F0BB7" w14:textId="77777777" w:rsidR="0008160D" w:rsidRPr="0008160D" w:rsidRDefault="0008160D" w:rsidP="0008160D">
      <w:pPr>
        <w:pStyle w:val="Normaldouble"/>
        <w:ind w:left="3600" w:firstLine="720"/>
      </w:pPr>
      <w:r w:rsidRPr="0008160D">
        <w:t>Respectfully submitted,</w:t>
      </w:r>
    </w:p>
    <w:p w14:paraId="6C414A90" w14:textId="77777777" w:rsidR="0008160D" w:rsidRPr="0008160D" w:rsidRDefault="0008160D" w:rsidP="0008160D">
      <w:pPr>
        <w:ind w:left="4320"/>
        <w:contextualSpacing/>
        <w:jc w:val="left"/>
        <w:rPr>
          <w:b/>
          <w:szCs w:val="24"/>
        </w:rPr>
      </w:pPr>
      <w:r w:rsidRPr="0008160D">
        <w:rPr>
          <w:b/>
          <w:szCs w:val="24"/>
        </w:rPr>
        <w:t>PUBLIC UTILITY COMMISSION OF TEXAS LEGAL DIVISION</w:t>
      </w:r>
    </w:p>
    <w:p w14:paraId="1FD66369" w14:textId="77777777" w:rsidR="0008160D" w:rsidRPr="0008160D" w:rsidRDefault="0008160D" w:rsidP="0008160D">
      <w:pPr>
        <w:pStyle w:val="Normaldouble"/>
        <w:spacing w:line="240" w:lineRule="auto"/>
        <w:ind w:left="3600" w:firstLine="720"/>
      </w:pPr>
    </w:p>
    <w:p w14:paraId="7EB07899" w14:textId="77777777" w:rsidR="0008160D" w:rsidRPr="0008160D" w:rsidRDefault="0008160D" w:rsidP="0008160D">
      <w:pPr>
        <w:overflowPunct w:val="0"/>
        <w:autoSpaceDE w:val="0"/>
        <w:autoSpaceDN w:val="0"/>
        <w:adjustRightInd w:val="0"/>
        <w:ind w:left="3600" w:firstLine="720"/>
        <w:contextualSpacing/>
        <w:textAlignment w:val="baseline"/>
        <w:rPr>
          <w:szCs w:val="24"/>
        </w:rPr>
      </w:pPr>
      <w:r w:rsidRPr="0008160D">
        <w:rPr>
          <w:szCs w:val="24"/>
        </w:rPr>
        <w:t>Rachelle Nicolette Robles</w:t>
      </w:r>
    </w:p>
    <w:p w14:paraId="530F9465" w14:textId="77777777" w:rsidR="0008160D" w:rsidRPr="0008160D" w:rsidRDefault="0008160D" w:rsidP="0008160D">
      <w:pPr>
        <w:overflowPunct w:val="0"/>
        <w:autoSpaceDE w:val="0"/>
        <w:autoSpaceDN w:val="0"/>
        <w:adjustRightInd w:val="0"/>
        <w:contextualSpacing/>
        <w:jc w:val="left"/>
        <w:textAlignment w:val="baseline"/>
        <w:rPr>
          <w:szCs w:val="24"/>
        </w:rPr>
      </w:pPr>
      <w:r w:rsidRPr="0008160D">
        <w:rPr>
          <w:szCs w:val="24"/>
        </w:rPr>
        <w:tab/>
      </w:r>
      <w:r w:rsidRPr="0008160D">
        <w:rPr>
          <w:szCs w:val="24"/>
        </w:rPr>
        <w:tab/>
      </w:r>
      <w:r w:rsidRPr="0008160D">
        <w:rPr>
          <w:szCs w:val="24"/>
        </w:rPr>
        <w:tab/>
      </w:r>
      <w:r w:rsidRPr="0008160D">
        <w:rPr>
          <w:szCs w:val="24"/>
        </w:rPr>
        <w:tab/>
      </w:r>
      <w:r w:rsidRPr="0008160D">
        <w:rPr>
          <w:szCs w:val="24"/>
        </w:rPr>
        <w:tab/>
      </w:r>
      <w:r w:rsidRPr="0008160D">
        <w:rPr>
          <w:szCs w:val="24"/>
        </w:rPr>
        <w:tab/>
        <w:t>Division Director</w:t>
      </w:r>
    </w:p>
    <w:p w14:paraId="17BCC8A0" w14:textId="77777777" w:rsidR="0008160D" w:rsidRPr="0008160D" w:rsidRDefault="0008160D" w:rsidP="0008160D">
      <w:pPr>
        <w:keepNext/>
        <w:ind w:firstLine="4320"/>
        <w:jc w:val="left"/>
        <w:rPr>
          <w:szCs w:val="24"/>
        </w:rPr>
      </w:pPr>
    </w:p>
    <w:p w14:paraId="4069651C" w14:textId="767DF803" w:rsidR="0008160D" w:rsidRPr="0008160D" w:rsidRDefault="0008160D" w:rsidP="0008160D">
      <w:pPr>
        <w:ind w:left="4320"/>
        <w:rPr>
          <w:szCs w:val="24"/>
        </w:rPr>
      </w:pPr>
      <w:r>
        <w:rPr>
          <w:szCs w:val="24"/>
        </w:rPr>
        <w:t>Rustin Tawater</w:t>
      </w:r>
    </w:p>
    <w:p w14:paraId="2658CBD9" w14:textId="77777777" w:rsidR="0008160D" w:rsidRPr="0008160D" w:rsidRDefault="0008160D" w:rsidP="0008160D">
      <w:pPr>
        <w:ind w:left="4320"/>
        <w:rPr>
          <w:szCs w:val="24"/>
        </w:rPr>
      </w:pPr>
      <w:r w:rsidRPr="0008160D">
        <w:rPr>
          <w:szCs w:val="24"/>
        </w:rPr>
        <w:t>Managing Attorney</w:t>
      </w:r>
    </w:p>
    <w:p w14:paraId="37911428" w14:textId="77777777" w:rsidR="0008160D" w:rsidRPr="0008160D" w:rsidRDefault="0008160D" w:rsidP="0008160D">
      <w:pPr>
        <w:ind w:left="4320"/>
        <w:rPr>
          <w:szCs w:val="24"/>
        </w:rPr>
      </w:pPr>
    </w:p>
    <w:p w14:paraId="53BF1194" w14:textId="77777777" w:rsidR="0008160D" w:rsidRPr="0008160D" w:rsidRDefault="0008160D" w:rsidP="0008160D">
      <w:pPr>
        <w:ind w:left="4320"/>
        <w:rPr>
          <w:szCs w:val="24"/>
        </w:rPr>
      </w:pPr>
    </w:p>
    <w:p w14:paraId="64124CCE" w14:textId="77777777" w:rsidR="0008160D" w:rsidRPr="0008160D" w:rsidRDefault="0008160D" w:rsidP="0008160D">
      <w:pPr>
        <w:ind w:left="4320"/>
        <w:rPr>
          <w:szCs w:val="24"/>
          <w:u w:val="single"/>
        </w:rPr>
      </w:pPr>
      <w:r w:rsidRPr="0008160D">
        <w:rPr>
          <w:szCs w:val="24"/>
          <w:u w:val="single"/>
        </w:rPr>
        <w:t>/s/ Phillip Lehmann</w:t>
      </w:r>
    </w:p>
    <w:p w14:paraId="2D196636" w14:textId="77777777" w:rsidR="0008160D" w:rsidRPr="0008160D" w:rsidRDefault="0008160D" w:rsidP="0008160D">
      <w:pPr>
        <w:pStyle w:val="Normaldouble"/>
        <w:spacing w:line="240" w:lineRule="auto"/>
      </w:pPr>
      <w:r w:rsidRPr="0008160D">
        <w:tab/>
      </w:r>
      <w:r w:rsidRPr="0008160D">
        <w:tab/>
      </w:r>
      <w:r w:rsidRPr="0008160D">
        <w:tab/>
      </w:r>
      <w:r w:rsidRPr="0008160D">
        <w:tab/>
      </w:r>
      <w:r w:rsidRPr="0008160D">
        <w:tab/>
      </w:r>
      <w:r w:rsidRPr="0008160D">
        <w:tab/>
        <w:t>Phillip Lehmann</w:t>
      </w:r>
    </w:p>
    <w:p w14:paraId="4272E442" w14:textId="77777777" w:rsidR="0008160D" w:rsidRPr="0008160D" w:rsidRDefault="0008160D" w:rsidP="0008160D">
      <w:pPr>
        <w:pStyle w:val="Normaldouble"/>
        <w:spacing w:line="240" w:lineRule="auto"/>
      </w:pPr>
      <w:r w:rsidRPr="0008160D">
        <w:tab/>
      </w:r>
      <w:r w:rsidRPr="0008160D">
        <w:tab/>
      </w:r>
      <w:r w:rsidRPr="0008160D">
        <w:tab/>
      </w:r>
      <w:r w:rsidRPr="0008160D">
        <w:tab/>
      </w:r>
      <w:r w:rsidRPr="0008160D">
        <w:tab/>
      </w:r>
      <w:r w:rsidRPr="0008160D">
        <w:tab/>
        <w:t>State Bar No. 24100140</w:t>
      </w:r>
    </w:p>
    <w:p w14:paraId="4CAB8C1F" w14:textId="77777777" w:rsidR="0008160D" w:rsidRPr="0008160D" w:rsidRDefault="0008160D" w:rsidP="0008160D">
      <w:pPr>
        <w:pStyle w:val="Normaldouble"/>
        <w:spacing w:line="240" w:lineRule="auto"/>
      </w:pPr>
      <w:r w:rsidRPr="0008160D">
        <w:tab/>
      </w:r>
      <w:r w:rsidRPr="0008160D">
        <w:tab/>
      </w:r>
      <w:r w:rsidRPr="0008160D">
        <w:tab/>
      </w:r>
      <w:r w:rsidRPr="0008160D">
        <w:tab/>
      </w:r>
      <w:r w:rsidRPr="0008160D">
        <w:tab/>
      </w:r>
      <w:r w:rsidRPr="0008160D">
        <w:tab/>
        <w:t>1701 N. Congress Avenue</w:t>
      </w:r>
    </w:p>
    <w:p w14:paraId="6C2B5A6D" w14:textId="77777777" w:rsidR="0008160D" w:rsidRPr="0008160D" w:rsidRDefault="0008160D" w:rsidP="0008160D">
      <w:pPr>
        <w:pStyle w:val="Normaldouble"/>
        <w:spacing w:line="240" w:lineRule="auto"/>
      </w:pPr>
      <w:r w:rsidRPr="0008160D">
        <w:tab/>
      </w:r>
      <w:r w:rsidRPr="0008160D">
        <w:tab/>
      </w:r>
      <w:r w:rsidRPr="0008160D">
        <w:tab/>
      </w:r>
      <w:r w:rsidRPr="0008160D">
        <w:tab/>
      </w:r>
      <w:r w:rsidRPr="0008160D">
        <w:tab/>
      </w:r>
      <w:r w:rsidRPr="0008160D">
        <w:tab/>
        <w:t>P.O. Box 13326</w:t>
      </w:r>
    </w:p>
    <w:p w14:paraId="5638E748" w14:textId="77777777" w:rsidR="0008160D" w:rsidRPr="0008160D" w:rsidRDefault="0008160D" w:rsidP="0008160D">
      <w:pPr>
        <w:pStyle w:val="Normaldouble"/>
        <w:spacing w:line="240" w:lineRule="auto"/>
      </w:pPr>
      <w:r w:rsidRPr="0008160D">
        <w:tab/>
      </w:r>
      <w:r w:rsidRPr="0008160D">
        <w:tab/>
      </w:r>
      <w:r w:rsidRPr="0008160D">
        <w:tab/>
      </w:r>
      <w:r w:rsidRPr="0008160D">
        <w:tab/>
      </w:r>
      <w:r w:rsidRPr="0008160D">
        <w:tab/>
      </w:r>
      <w:r w:rsidRPr="0008160D">
        <w:tab/>
        <w:t>Austin, Texas 78711</w:t>
      </w:r>
    </w:p>
    <w:p w14:paraId="600D8D58" w14:textId="77777777" w:rsidR="0008160D" w:rsidRPr="0008160D" w:rsidRDefault="0008160D" w:rsidP="0008160D">
      <w:pPr>
        <w:pStyle w:val="Normaldouble"/>
        <w:spacing w:line="240" w:lineRule="auto"/>
      </w:pPr>
      <w:r w:rsidRPr="0008160D">
        <w:tab/>
      </w:r>
      <w:r w:rsidRPr="0008160D">
        <w:tab/>
      </w:r>
      <w:r w:rsidRPr="0008160D">
        <w:tab/>
      </w:r>
      <w:r w:rsidRPr="0008160D">
        <w:tab/>
      </w:r>
      <w:r w:rsidRPr="0008160D">
        <w:tab/>
      </w:r>
      <w:r w:rsidRPr="0008160D">
        <w:tab/>
        <w:t>(512) 936-7385</w:t>
      </w:r>
    </w:p>
    <w:p w14:paraId="02F46128" w14:textId="77777777" w:rsidR="0008160D" w:rsidRPr="0008160D" w:rsidRDefault="0008160D" w:rsidP="0008160D">
      <w:pPr>
        <w:pStyle w:val="Normaldouble"/>
        <w:spacing w:line="240" w:lineRule="auto"/>
      </w:pPr>
      <w:r w:rsidRPr="0008160D">
        <w:tab/>
      </w:r>
      <w:r w:rsidRPr="0008160D">
        <w:tab/>
      </w:r>
      <w:r w:rsidRPr="0008160D">
        <w:tab/>
      </w:r>
      <w:r w:rsidRPr="0008160D">
        <w:tab/>
      </w:r>
      <w:r w:rsidRPr="0008160D">
        <w:tab/>
      </w:r>
      <w:r w:rsidRPr="0008160D">
        <w:tab/>
        <w:t>(512) 936-7268 (facsimile)</w:t>
      </w:r>
    </w:p>
    <w:p w14:paraId="743FFC7E" w14:textId="77777777" w:rsidR="0008160D" w:rsidRPr="0008160D" w:rsidRDefault="0008160D" w:rsidP="0008160D">
      <w:pPr>
        <w:pStyle w:val="Normaldouble"/>
        <w:spacing w:line="240" w:lineRule="auto"/>
      </w:pPr>
      <w:r w:rsidRPr="0008160D">
        <w:tab/>
      </w:r>
      <w:r w:rsidRPr="0008160D">
        <w:tab/>
      </w:r>
      <w:r w:rsidRPr="0008160D">
        <w:tab/>
      </w:r>
      <w:r w:rsidRPr="0008160D">
        <w:tab/>
      </w:r>
      <w:r w:rsidRPr="0008160D">
        <w:tab/>
      </w:r>
      <w:r w:rsidRPr="0008160D">
        <w:tab/>
        <w:t>phillip.lehmann@puc.texas.gov</w:t>
      </w:r>
    </w:p>
    <w:p w14:paraId="55C65A1F" w14:textId="77777777" w:rsidR="0008160D" w:rsidRPr="0008160D" w:rsidRDefault="0008160D" w:rsidP="0008160D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357C3AD8" w14:textId="06864E33" w:rsidR="0008160D" w:rsidRPr="0008160D" w:rsidRDefault="0008160D" w:rsidP="0008160D">
      <w:pPr>
        <w:pStyle w:val="Docketnumber"/>
        <w:rPr>
          <w:sz w:val="24"/>
          <w:szCs w:val="24"/>
        </w:rPr>
      </w:pPr>
      <w:r w:rsidRPr="0008160D">
        <w:rPr>
          <w:sz w:val="24"/>
          <w:szCs w:val="24"/>
        </w:rPr>
        <w:t>DOCKET NO. 53173</w:t>
      </w:r>
    </w:p>
    <w:p w14:paraId="79EA334D" w14:textId="77777777" w:rsidR="0008160D" w:rsidRPr="0008160D" w:rsidRDefault="0008160D" w:rsidP="0008160D">
      <w:pPr>
        <w:pStyle w:val="Docketnumber"/>
        <w:jc w:val="both"/>
        <w:rPr>
          <w:sz w:val="24"/>
          <w:szCs w:val="24"/>
        </w:rPr>
      </w:pPr>
    </w:p>
    <w:p w14:paraId="28BF1213" w14:textId="77777777" w:rsidR="0008160D" w:rsidRPr="0008160D" w:rsidRDefault="0008160D" w:rsidP="0008160D">
      <w:pPr>
        <w:keepNext/>
        <w:spacing w:line="360" w:lineRule="auto"/>
        <w:jc w:val="center"/>
        <w:rPr>
          <w:b/>
          <w:szCs w:val="24"/>
        </w:rPr>
      </w:pPr>
      <w:r w:rsidRPr="0008160D">
        <w:rPr>
          <w:b/>
          <w:szCs w:val="24"/>
        </w:rPr>
        <w:t>CERTIFICATE OF SERVICE</w:t>
      </w:r>
    </w:p>
    <w:p w14:paraId="45253B8B" w14:textId="0BD1653D" w:rsidR="0008160D" w:rsidRPr="0008160D" w:rsidRDefault="0008160D" w:rsidP="0008160D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 w:rsidRPr="0008160D">
        <w:rPr>
          <w:szCs w:val="24"/>
        </w:rPr>
        <w:t>I</w:t>
      </w:r>
      <w:r w:rsidRPr="0008160D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08160D">
        <w:rPr>
          <w:szCs w:val="24"/>
        </w:rPr>
        <w:t xml:space="preserve"> </w:t>
      </w:r>
      <w:r w:rsidRPr="0008160D">
        <w:rPr>
          <w:szCs w:val="24"/>
        </w:rPr>
        <w:fldChar w:fldCharType="begin"/>
      </w:r>
      <w:r w:rsidRPr="0008160D">
        <w:rPr>
          <w:szCs w:val="24"/>
        </w:rPr>
        <w:instrText xml:space="preserve"> DATE \@ "MMMM d, yyyy" </w:instrText>
      </w:r>
      <w:r w:rsidRPr="0008160D">
        <w:rPr>
          <w:szCs w:val="24"/>
        </w:rPr>
        <w:fldChar w:fldCharType="separate"/>
      </w:r>
      <w:r w:rsidR="001E3AE4">
        <w:rPr>
          <w:noProof/>
          <w:szCs w:val="24"/>
        </w:rPr>
        <w:t>March 2, 2022</w:t>
      </w:r>
      <w:r w:rsidRPr="0008160D">
        <w:rPr>
          <w:szCs w:val="24"/>
        </w:rPr>
        <w:fldChar w:fldCharType="end"/>
      </w:r>
      <w:r w:rsidRPr="0008160D">
        <w:rPr>
          <w:color w:val="0D0D0D"/>
          <w:szCs w:val="24"/>
        </w:rPr>
        <w:t>, in accordance with the Order Suspending Rules, issued in Project No. 50664.</w:t>
      </w:r>
    </w:p>
    <w:p w14:paraId="406A18C4" w14:textId="77777777" w:rsidR="0008160D" w:rsidRPr="0008160D" w:rsidRDefault="0008160D" w:rsidP="0008160D">
      <w:pPr>
        <w:keepNext/>
        <w:spacing w:line="360" w:lineRule="auto"/>
        <w:ind w:firstLine="720"/>
        <w:rPr>
          <w:szCs w:val="24"/>
        </w:rPr>
      </w:pPr>
    </w:p>
    <w:p w14:paraId="4144E5CE" w14:textId="77777777" w:rsidR="0008160D" w:rsidRPr="0008160D" w:rsidRDefault="0008160D" w:rsidP="0008160D">
      <w:pPr>
        <w:rPr>
          <w:szCs w:val="24"/>
          <w:u w:val="single"/>
        </w:rPr>
      </w:pPr>
      <w:r w:rsidRPr="0008160D">
        <w:rPr>
          <w:szCs w:val="24"/>
        </w:rPr>
        <w:tab/>
      </w:r>
      <w:r w:rsidRPr="0008160D">
        <w:rPr>
          <w:szCs w:val="24"/>
        </w:rPr>
        <w:tab/>
      </w:r>
      <w:r w:rsidRPr="0008160D">
        <w:rPr>
          <w:szCs w:val="24"/>
        </w:rPr>
        <w:tab/>
      </w:r>
      <w:r w:rsidRPr="0008160D">
        <w:rPr>
          <w:szCs w:val="24"/>
        </w:rPr>
        <w:tab/>
      </w:r>
      <w:r w:rsidRPr="0008160D">
        <w:rPr>
          <w:szCs w:val="24"/>
        </w:rPr>
        <w:tab/>
      </w:r>
      <w:r w:rsidRPr="0008160D">
        <w:rPr>
          <w:szCs w:val="24"/>
        </w:rPr>
        <w:tab/>
      </w:r>
      <w:r w:rsidRPr="0008160D">
        <w:rPr>
          <w:szCs w:val="24"/>
          <w:u w:val="single"/>
        </w:rPr>
        <w:t>/s/ Phillip Lehmann</w:t>
      </w:r>
    </w:p>
    <w:p w14:paraId="0B30D812" w14:textId="77777777" w:rsidR="0008160D" w:rsidRPr="00972FBB" w:rsidRDefault="0008160D" w:rsidP="0008160D">
      <w:pPr>
        <w:pStyle w:val="Normaldouble"/>
        <w:spacing w:line="240" w:lineRule="auto"/>
        <w:rPr>
          <w:szCs w:val="24"/>
        </w:rPr>
      </w:pPr>
      <w:r w:rsidRPr="0008160D">
        <w:rPr>
          <w:rFonts w:eastAsia="Calibri"/>
          <w:szCs w:val="24"/>
        </w:rPr>
        <w:tab/>
      </w:r>
      <w:r w:rsidRPr="0008160D">
        <w:rPr>
          <w:rFonts w:eastAsia="Calibri"/>
          <w:szCs w:val="24"/>
        </w:rPr>
        <w:tab/>
      </w:r>
      <w:r w:rsidRPr="0008160D">
        <w:rPr>
          <w:rFonts w:eastAsia="Calibri"/>
          <w:szCs w:val="24"/>
        </w:rPr>
        <w:tab/>
      </w:r>
      <w:r w:rsidRPr="0008160D">
        <w:rPr>
          <w:rFonts w:eastAsia="Calibri"/>
          <w:szCs w:val="24"/>
        </w:rPr>
        <w:tab/>
      </w:r>
      <w:r w:rsidRPr="0008160D">
        <w:rPr>
          <w:rFonts w:eastAsia="Calibri"/>
          <w:szCs w:val="24"/>
        </w:rPr>
        <w:tab/>
      </w:r>
      <w:r w:rsidRPr="0008160D">
        <w:rPr>
          <w:rFonts w:eastAsia="Calibri"/>
          <w:szCs w:val="24"/>
        </w:rPr>
        <w:tab/>
      </w:r>
      <w:r w:rsidRPr="0008160D">
        <w:t>Phillip Lehmann</w:t>
      </w:r>
    </w:p>
    <w:p w14:paraId="0C6A3B1E" w14:textId="77777777" w:rsidR="00611E56" w:rsidRDefault="00611E56"/>
    <w:sectPr w:rsidR="00611E56" w:rsidSect="00E467AB">
      <w:footerReference w:type="even" r:id="rId8"/>
      <w:pgSz w:w="12240" w:h="15840" w:code="1"/>
      <w:pgMar w:top="1296" w:right="1296" w:bottom="1296" w:left="129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6B076" w14:textId="77777777" w:rsidR="007C3295" w:rsidRDefault="007C3295">
      <w:r>
        <w:separator/>
      </w:r>
    </w:p>
  </w:endnote>
  <w:endnote w:type="continuationSeparator" w:id="0">
    <w:p w14:paraId="494C1C9F" w14:textId="77777777" w:rsidR="007C3295" w:rsidRDefault="007C3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DE1E9" w14:textId="77777777" w:rsidR="000C4A34" w:rsidRDefault="00416610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308A67" w14:textId="77777777" w:rsidR="000C4A34" w:rsidRDefault="007C3295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C405C" w14:textId="77777777" w:rsidR="007C3295" w:rsidRDefault="007C3295">
      <w:r>
        <w:separator/>
      </w:r>
    </w:p>
  </w:footnote>
  <w:footnote w:type="continuationSeparator" w:id="0">
    <w:p w14:paraId="35137536" w14:textId="77777777" w:rsidR="007C3295" w:rsidRDefault="007C32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60D"/>
    <w:rsid w:val="000409A8"/>
    <w:rsid w:val="0008160D"/>
    <w:rsid w:val="000A0F13"/>
    <w:rsid w:val="000B3BFA"/>
    <w:rsid w:val="00147FA1"/>
    <w:rsid w:val="001643A0"/>
    <w:rsid w:val="001662C0"/>
    <w:rsid w:val="00173CD0"/>
    <w:rsid w:val="001E12E2"/>
    <w:rsid w:val="001E3AE4"/>
    <w:rsid w:val="001F5824"/>
    <w:rsid w:val="002006A6"/>
    <w:rsid w:val="00212182"/>
    <w:rsid w:val="00271DBF"/>
    <w:rsid w:val="00282333"/>
    <w:rsid w:val="002A4C1D"/>
    <w:rsid w:val="00353564"/>
    <w:rsid w:val="00376726"/>
    <w:rsid w:val="004152FC"/>
    <w:rsid w:val="00416610"/>
    <w:rsid w:val="004A33C6"/>
    <w:rsid w:val="004A6E1A"/>
    <w:rsid w:val="004C65C5"/>
    <w:rsid w:val="004F31CC"/>
    <w:rsid w:val="00527F79"/>
    <w:rsid w:val="00562A42"/>
    <w:rsid w:val="00611E56"/>
    <w:rsid w:val="0062698C"/>
    <w:rsid w:val="006631BE"/>
    <w:rsid w:val="006663F6"/>
    <w:rsid w:val="00666479"/>
    <w:rsid w:val="006C29C3"/>
    <w:rsid w:val="00701BB4"/>
    <w:rsid w:val="00710A25"/>
    <w:rsid w:val="00732E38"/>
    <w:rsid w:val="007973D6"/>
    <w:rsid w:val="007C3295"/>
    <w:rsid w:val="007E7307"/>
    <w:rsid w:val="00832E7F"/>
    <w:rsid w:val="008A62BB"/>
    <w:rsid w:val="008E545F"/>
    <w:rsid w:val="009242E3"/>
    <w:rsid w:val="009413E3"/>
    <w:rsid w:val="00943744"/>
    <w:rsid w:val="009F44FB"/>
    <w:rsid w:val="00A54178"/>
    <w:rsid w:val="00A54632"/>
    <w:rsid w:val="00A71EBD"/>
    <w:rsid w:val="00A95684"/>
    <w:rsid w:val="00AD4423"/>
    <w:rsid w:val="00B27101"/>
    <w:rsid w:val="00B44A19"/>
    <w:rsid w:val="00B638D6"/>
    <w:rsid w:val="00B90BF3"/>
    <w:rsid w:val="00BB4D44"/>
    <w:rsid w:val="00BC16C2"/>
    <w:rsid w:val="00C132CF"/>
    <w:rsid w:val="00C20253"/>
    <w:rsid w:val="00C300D7"/>
    <w:rsid w:val="00C52E5B"/>
    <w:rsid w:val="00C73E17"/>
    <w:rsid w:val="00C752F3"/>
    <w:rsid w:val="00C90A8A"/>
    <w:rsid w:val="00CA7137"/>
    <w:rsid w:val="00DA408D"/>
    <w:rsid w:val="00DB0B90"/>
    <w:rsid w:val="00DF5EF0"/>
    <w:rsid w:val="00E01E20"/>
    <w:rsid w:val="00E1767E"/>
    <w:rsid w:val="00E25724"/>
    <w:rsid w:val="00E26D29"/>
    <w:rsid w:val="00E75C7D"/>
    <w:rsid w:val="00E86525"/>
    <w:rsid w:val="00EB19F5"/>
    <w:rsid w:val="00EE3785"/>
    <w:rsid w:val="00F14BC6"/>
    <w:rsid w:val="00F71982"/>
    <w:rsid w:val="00F97C44"/>
    <w:rsid w:val="00FD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2ED7BBE5"/>
  <w15:chartTrackingRefBased/>
  <w15:docId w15:val="{4641238A-3B1B-4CD7-8A07-1E895588F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6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link w:val="DocketnumberChar"/>
    <w:rsid w:val="0008160D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08160D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08160D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rsid w:val="0008160D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08160D"/>
    <w:rPr>
      <w:rFonts w:ascii="Times New Roman" w:eastAsia="Times New Roman" w:hAnsi="Times New Roman" w:cs="Times New Roman"/>
      <w:sz w:val="16"/>
      <w:szCs w:val="20"/>
    </w:rPr>
  </w:style>
  <w:style w:type="paragraph" w:customStyle="1" w:styleId="Normaldouble">
    <w:name w:val="Normal double"/>
    <w:basedOn w:val="Normal"/>
    <w:link w:val="NormaldoubleChar"/>
    <w:rsid w:val="0008160D"/>
    <w:pPr>
      <w:spacing w:line="480" w:lineRule="auto"/>
    </w:pPr>
  </w:style>
  <w:style w:type="character" w:styleId="PageNumber">
    <w:name w:val="page number"/>
    <w:basedOn w:val="DefaultParagraphFont"/>
    <w:rsid w:val="0008160D"/>
  </w:style>
  <w:style w:type="paragraph" w:styleId="ListParagraph">
    <w:name w:val="List Paragraph"/>
    <w:basedOn w:val="Normal"/>
    <w:uiPriority w:val="34"/>
    <w:qFormat/>
    <w:rsid w:val="0008160D"/>
    <w:pPr>
      <w:ind w:left="720"/>
      <w:contextualSpacing/>
    </w:pPr>
  </w:style>
  <w:style w:type="character" w:customStyle="1" w:styleId="NormaldoubleChar">
    <w:name w:val="Normal double Char"/>
    <w:link w:val="Normaldouble"/>
    <w:rsid w:val="0008160D"/>
    <w:rPr>
      <w:rFonts w:ascii="Times New Roman" w:eastAsia="Times New Roman" w:hAnsi="Times New Roman" w:cs="Times New Roman"/>
      <w:sz w:val="24"/>
      <w:szCs w:val="20"/>
    </w:rPr>
  </w:style>
  <w:style w:type="character" w:customStyle="1" w:styleId="DocketnumberChar">
    <w:name w:val="Docket number Char"/>
    <w:link w:val="Docketnumber"/>
    <w:rsid w:val="0008160D"/>
    <w:rPr>
      <w:rFonts w:ascii="Times New Roman" w:eastAsia="Times New Roman" w:hAnsi="Times New Roman" w:cs="Times New Roman"/>
      <w:b/>
      <w:caps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71D2B-898B-4CC8-91EE-E6E89ADCE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Phillip Lehmann</dc:creator>
  <cp:keywords/>
  <dc:description/>
  <cp:lastModifiedBy>Phillip Lehmann</cp:lastModifiedBy>
  <cp:revision>6</cp:revision>
  <dcterms:created xsi:type="dcterms:W3CDTF">2022-03-02T16:52:00Z</dcterms:created>
  <dcterms:modified xsi:type="dcterms:W3CDTF">2022-03-02T17:34:00Z</dcterms:modified>
</cp:coreProperties>
</file>